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271B925E" w:rsidR="0075017E" w:rsidRPr="00501C89" w:rsidRDefault="008C67EC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10</w:t>
      </w:r>
      <w:r w:rsidR="00501C89" w:rsidRPr="00501C89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994</w:t>
      </w:r>
      <w:r w:rsidR="0075017E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501C89">
        <w:rPr>
          <w:rFonts w:ascii="Arial Narrow" w:hAnsi="Arial Narrow" w:cs="Times New Roman"/>
          <w:sz w:val="28"/>
          <w:szCs w:val="24"/>
        </w:rPr>
        <w:t>District R</w:t>
      </w:r>
      <w:r w:rsidR="0094171C" w:rsidRPr="00501C89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501C89">
        <w:rPr>
          <w:rFonts w:ascii="Arial Narrow" w:hAnsi="Arial Narrow" w:cs="Times New Roman"/>
          <w:sz w:val="28"/>
          <w:szCs w:val="24"/>
        </w:rPr>
        <w:t>HUD Programs</w:t>
      </w:r>
      <w:r w:rsidR="0075017E" w:rsidRPr="00501C89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501C89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3781C7EE" w:rsidR="0075017E" w:rsidRPr="00501C89" w:rsidRDefault="008C67EC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501C89" w:rsidRPr="00501C89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518</w:t>
      </w:r>
      <w:r w:rsidR="003A0029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501C89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501C89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5</w:t>
      </w:r>
      <w:r w:rsidR="00501C89" w:rsidRPr="00501C89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870</w:t>
      </w:r>
      <w:r w:rsidR="0011444A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501C89">
        <w:rPr>
          <w:rFonts w:ascii="Arial Narrow" w:hAnsi="Arial Narrow" w:cs="Times New Roman"/>
          <w:sz w:val="28"/>
          <w:szCs w:val="24"/>
        </w:rPr>
        <w:t>family members</w:t>
      </w:r>
      <w:r w:rsidR="00380316" w:rsidRPr="00501C89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17B58F96" w:rsidR="00301FB2" w:rsidRPr="00501C89" w:rsidRDefault="008C67EC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549</w:t>
      </w:r>
      <w:r w:rsidR="00301FB2" w:rsidRPr="00501C89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907</w:t>
      </w:r>
      <w:r w:rsidR="008A2AF4" w:rsidRPr="00501C89">
        <w:rPr>
          <w:rFonts w:ascii="Arial Narrow" w:hAnsi="Arial Narrow" w:cs="Times New Roman"/>
          <w:sz w:val="28"/>
          <w:szCs w:val="24"/>
        </w:rPr>
        <w:t xml:space="preserve"> </w:t>
      </w:r>
      <w:r w:rsidR="00301FB2" w:rsidRPr="00501C89">
        <w:rPr>
          <w:rFonts w:ascii="Arial Narrow" w:hAnsi="Arial Narrow" w:cs="Times New Roman"/>
          <w:sz w:val="28"/>
          <w:szCs w:val="24"/>
        </w:rPr>
        <w:t>residents</w:t>
      </w:r>
    </w:p>
    <w:p w14:paraId="5D0073F4" w14:textId="4CF09A4F" w:rsidR="00FA5BC0" w:rsidRPr="00501C89" w:rsidRDefault="008C67E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11444A" w:rsidRPr="00501C89">
        <w:rPr>
          <w:rFonts w:ascii="Arial Narrow" w:hAnsi="Arial Narrow" w:cs="Times New Roman"/>
          <w:sz w:val="28"/>
          <w:szCs w:val="24"/>
        </w:rPr>
        <w:t>,</w:t>
      </w:r>
      <w:r w:rsidR="00501C89" w:rsidRPr="00501C89">
        <w:rPr>
          <w:rFonts w:ascii="Arial Narrow" w:hAnsi="Arial Narrow" w:cs="Times New Roman"/>
          <w:sz w:val="28"/>
          <w:szCs w:val="24"/>
        </w:rPr>
        <w:t>1</w:t>
      </w:r>
      <w:r>
        <w:rPr>
          <w:rFonts w:ascii="Arial Narrow" w:hAnsi="Arial Narrow" w:cs="Times New Roman"/>
          <w:sz w:val="28"/>
          <w:szCs w:val="24"/>
        </w:rPr>
        <w:t>77</w:t>
      </w:r>
      <w:r w:rsidR="0075017E" w:rsidRPr="00501C89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501C89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501C89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501C89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501C89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501C89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4</w:t>
      </w:r>
      <w:r w:rsidR="0011444A" w:rsidRPr="00501C89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 xml:space="preserve">217 </w:t>
      </w:r>
      <w:r w:rsidR="00380316" w:rsidRPr="00501C89">
        <w:rPr>
          <w:rFonts w:ascii="Arial Narrow" w:hAnsi="Arial Narrow" w:cs="Times New Roman"/>
          <w:sz w:val="28"/>
          <w:szCs w:val="24"/>
        </w:rPr>
        <w:t>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5AB24CAE" w:rsidR="00FA5BC0" w:rsidRPr="00FA5BC0" w:rsidRDefault="00A7653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57216" behindDoc="1" locked="0" layoutInCell="1" allowOverlap="1" wp14:anchorId="4F8D74FC" wp14:editId="3E16E758">
                <wp:simplePos x="0" y="0"/>
                <wp:positionH relativeFrom="page">
                  <wp:posOffset>4772660</wp:posOffset>
                </wp:positionH>
                <wp:positionV relativeFrom="paragraph">
                  <wp:posOffset>245110</wp:posOffset>
                </wp:positionV>
                <wp:extent cx="2705100" cy="417449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7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7202" w14:textId="77777777" w:rsidR="00F4611D" w:rsidRPr="0090197A" w:rsidRDefault="00F4611D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</w:pPr>
                            <w:bookmarkStart w:id="1" w:name="_GoBack"/>
                            <w:r w:rsidRPr="0090197A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  <w:t>New Veterans Affordable Housing in Canandaigua</w:t>
                            </w:r>
                          </w:p>
                          <w:p w14:paraId="203CCF8F" w14:textId="77777777" w:rsidR="00A7653D" w:rsidRPr="0090197A" w:rsidRDefault="00A7653D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FF7A49F" w14:textId="77777777" w:rsidR="00F4611D" w:rsidRPr="0090197A" w:rsidRDefault="00F4611D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0197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With $1.7 M in HOME funds, HUD VASH and federal Housing Tax Credits, this adaptive reuse project serves Veterans of varying needs with a 15-bed substance abuse recovery-oriented community residence, in addition to 8 supportive units with recovery-oriented services and 17 permanent affordable units. </w:t>
                            </w:r>
                          </w:p>
                          <w:p w14:paraId="0DCA8328" w14:textId="77777777" w:rsidR="00676BD9" w:rsidRPr="0090197A" w:rsidRDefault="00676BD9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</w:pPr>
                          </w:p>
                          <w:p w14:paraId="334A275F" w14:textId="6D042F0C" w:rsidR="00A7653D" w:rsidRPr="0090197A" w:rsidRDefault="00F4611D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0197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With total public and private investment of </w:t>
                            </w:r>
                            <w:r w:rsidRPr="0090197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$11.5 Million</w:t>
                            </w:r>
                            <w:r w:rsidRPr="0090197A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, includes</w:t>
                            </w:r>
                            <w:r w:rsidRPr="0090197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financing from U.S. HUD, New York State Agencies, Key Community Development Corp, </w:t>
                            </w:r>
                            <w:proofErr w:type="spellStart"/>
                            <w:r w:rsidRPr="0090197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Keybank</w:t>
                            </w:r>
                            <w:proofErr w:type="spellEnd"/>
                            <w:r w:rsidRPr="0090197A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, and U.S. Department of Veteran Affairs.</w:t>
                            </w:r>
                          </w:p>
                          <w:p w14:paraId="039C3ABF" w14:textId="3D905BE2" w:rsidR="00ED6B80" w:rsidRPr="0090197A" w:rsidRDefault="00F4611D" w:rsidP="00F461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9" w:color="17365D" w:themeColor="text2" w:themeShade="BF"/>
                              </w:pBdr>
                              <w:jc w:val="center"/>
                              <w:rPr>
                                <w:rFonts w:ascii="Arial Narrow" w:hAnsi="Arial Narrow" w:cs="Times New Roman"/>
                                <w:color w:val="17365D" w:themeColor="text2" w:themeShade="BF"/>
                              </w:rPr>
                            </w:pPr>
                            <w:r w:rsidRPr="0090197A">
                              <w:rPr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 wp14:anchorId="577DDEC6" wp14:editId="23E57A8B">
                                  <wp:extent cx="2513330" cy="1161415"/>
                                  <wp:effectExtent l="0" t="0" r="127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116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197A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17365D" w:themeColor="text2" w:themeShade="BF"/>
                              </w:rPr>
                              <w:t xml:space="preserve">Cadence Square, </w:t>
                            </w:r>
                            <w:r w:rsidRPr="0090197A">
                              <w:rPr>
                                <w:rFonts w:ascii="Arial Narrow" w:hAnsi="Arial Narrow" w:cs="Times New Roman"/>
                                <w:color w:val="17365D" w:themeColor="text2" w:themeShade="BF"/>
                              </w:rPr>
                              <w:t>Ontario County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8pt;margin-top:19.3pt;width:213pt;height:328.7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" filled="f" stroked="f">
                <v:textbox inset=",0,,0">
                  <w:txbxContent>
                    <w:p w14:paraId="68637202" w14:textId="77777777" w:rsidR="00F4611D" w:rsidRPr="0090197A" w:rsidRDefault="00F4611D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</w:pPr>
                      <w:bookmarkStart w:id="2" w:name="_GoBack"/>
                      <w:r w:rsidRPr="0090197A"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  <w:t>New Veterans Affordable Housing in Canandaigua</w:t>
                      </w:r>
                    </w:p>
                    <w:p w14:paraId="203CCF8F" w14:textId="77777777" w:rsidR="00A7653D" w:rsidRPr="0090197A" w:rsidRDefault="00A7653D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3FF7A49F" w14:textId="77777777" w:rsidR="00F4611D" w:rsidRPr="0090197A" w:rsidRDefault="00F4611D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90197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With $1.7 M in HOME funds, HUD VASH and federal Housing Tax Credits, this adaptive reuse project serves Veterans of varying needs with a 15-bed substance abuse recovery-oriented community residence, in addition to 8 supportive units with recovery-oriented services and 17 permanent affordable units. </w:t>
                      </w:r>
                    </w:p>
                    <w:p w14:paraId="0DCA8328" w14:textId="77777777" w:rsidR="00676BD9" w:rsidRPr="0090197A" w:rsidRDefault="00676BD9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</w:pPr>
                    </w:p>
                    <w:p w14:paraId="334A275F" w14:textId="6D042F0C" w:rsidR="00A7653D" w:rsidRPr="0090197A" w:rsidRDefault="00F4611D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90197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With total public and private investment of </w:t>
                      </w:r>
                      <w:r w:rsidRPr="0090197A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$11.5 Million</w:t>
                      </w:r>
                      <w:r w:rsidRPr="0090197A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, includes</w:t>
                      </w:r>
                      <w:r w:rsidRPr="0090197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financing from U.S. HUD, New York State Agencies, Key Community Development Corp, </w:t>
                      </w:r>
                      <w:proofErr w:type="spellStart"/>
                      <w:r w:rsidRPr="0090197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Keybank</w:t>
                      </w:r>
                      <w:proofErr w:type="spellEnd"/>
                      <w:r w:rsidRPr="0090197A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, and U.S. Department of Veteran Affairs.</w:t>
                      </w:r>
                    </w:p>
                    <w:p w14:paraId="039C3ABF" w14:textId="3D905BE2" w:rsidR="00ED6B80" w:rsidRPr="0090197A" w:rsidRDefault="00F4611D" w:rsidP="00F4611D">
                      <w:pPr>
                        <w:pBdr>
                          <w:top w:val="single" w:sz="24" w:space="1" w:color="17365D" w:themeColor="text2" w:themeShade="BF"/>
                          <w:bottom w:val="single" w:sz="24" w:space="19" w:color="17365D" w:themeColor="text2" w:themeShade="BF"/>
                        </w:pBdr>
                        <w:jc w:val="center"/>
                        <w:rPr>
                          <w:rFonts w:ascii="Arial Narrow" w:hAnsi="Arial Narrow" w:cs="Times New Roman"/>
                          <w:color w:val="17365D" w:themeColor="text2" w:themeShade="BF"/>
                        </w:rPr>
                      </w:pPr>
                      <w:r w:rsidRPr="0090197A">
                        <w:rPr>
                          <w:noProof/>
                          <w:color w:val="17365D" w:themeColor="text2" w:themeShade="BF"/>
                        </w:rPr>
                        <w:drawing>
                          <wp:inline distT="0" distB="0" distL="0" distR="0" wp14:anchorId="577DDEC6" wp14:editId="23E57A8B">
                            <wp:extent cx="2513330" cy="1161415"/>
                            <wp:effectExtent l="0" t="0" r="127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116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197A">
                        <w:rPr>
                          <w:rFonts w:ascii="Arial Narrow" w:hAnsi="Arial Narrow" w:cs="Times New Roman"/>
                          <w:b/>
                          <w:bCs/>
                          <w:color w:val="17365D" w:themeColor="text2" w:themeShade="BF"/>
                        </w:rPr>
                        <w:t xml:space="preserve">Cadence Square, </w:t>
                      </w:r>
                      <w:r w:rsidRPr="0090197A">
                        <w:rPr>
                          <w:rFonts w:ascii="Arial Narrow" w:hAnsi="Arial Narrow" w:cs="Times New Roman"/>
                          <w:color w:val="17365D" w:themeColor="text2" w:themeShade="BF"/>
                        </w:rPr>
                        <w:t>Ontario County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AF4" w:rsidRPr="003556E8">
        <w:rPr>
          <w:rFonts w:ascii="Arial Narrow" w:hAnsi="Arial Narrow" w:cs="Times New Roman"/>
          <w:sz w:val="28"/>
          <w:szCs w:val="24"/>
        </w:rPr>
        <w:t>$315</w:t>
      </w:r>
      <w:r w:rsidR="008A2AF4">
        <w:rPr>
          <w:rFonts w:ascii="Arial Narrow" w:hAnsi="Arial Narrow" w:cs="Times New Roman"/>
          <w:sz w:val="28"/>
          <w:szCs w:val="24"/>
        </w:rPr>
        <w:t xml:space="preserve">.3 </w:t>
      </w:r>
      <w:r w:rsidR="008A2AF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8A2AF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8A2AF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8A2AF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F7F88DC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11A8214" w:rsidR="0094171C" w:rsidRPr="00FA5BC0" w:rsidRDefault="008A2AF4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8A2AF4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F52E4B2" w14:textId="77777777" w:rsidR="008A2AF4" w:rsidRPr="00130AFD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67775EF9" w14:textId="7D18546A" w:rsidR="008A2AF4" w:rsidRPr="00B54BF5" w:rsidRDefault="008A2AF4" w:rsidP="008A2AF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54BF5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B54BF5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B54BF5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B54BF5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B54BF5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B54BF5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68312124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3FD15E76" w14:textId="77777777" w:rsidR="008A2AF4" w:rsidRPr="008A2AF4" w:rsidRDefault="008A2AF4" w:rsidP="008A2AF4">
      <w:pPr>
        <w:pStyle w:val="ListParagraph"/>
        <w:widowControl/>
        <w:autoSpaceDE/>
        <w:autoSpaceDN/>
        <w:spacing w:before="100" w:beforeAutospacing="1"/>
        <w:ind w:left="1800" w:firstLine="0"/>
        <w:contextualSpacing/>
        <w:rPr>
          <w:rFonts w:ascii="Arial Narrow" w:hAnsi="Arial Narrow" w:cs="Times New Roman"/>
          <w:sz w:val="8"/>
          <w:szCs w:val="8"/>
        </w:rPr>
      </w:pPr>
    </w:p>
    <w:sectPr w:rsidR="008A2AF4" w:rsidRPr="008A2AF4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604AF29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</w:t>
      </w:r>
      <w:r w:rsidR="00BC1BB7">
        <w:rPr>
          <w:rFonts w:ascii="Arial Narrow" w:hAnsi="Arial Narrow" w:cs="Times New Roman"/>
          <w:sz w:val="16"/>
          <w:szCs w:val="16"/>
        </w:rPr>
        <w:t xml:space="preserve"> </w:t>
      </w:r>
      <w:r w:rsidRPr="009B6DDC">
        <w:rPr>
          <w:rFonts w:ascii="Arial Narrow" w:hAnsi="Arial Narrow" w:cs="Times New Roman"/>
          <w:sz w:val="16"/>
          <w:szCs w:val="16"/>
        </w:rPr>
        <w:t>HUD. 201</w:t>
      </w:r>
      <w:r w:rsidR="00BC1BB7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6DB515B0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B54BF5">
        <w:rPr>
          <w:rFonts w:ascii="Arial Narrow" w:hAnsi="Arial Narrow"/>
          <w:sz w:val="16"/>
          <w:szCs w:val="16"/>
        </w:rPr>
        <w:t>Ibid. Specifically u</w:t>
      </w:r>
      <w:r w:rsidR="00B54BF5" w:rsidRPr="009B6DDC">
        <w:rPr>
          <w:rFonts w:ascii="Arial Narrow" w:hAnsi="Arial Narrow"/>
          <w:sz w:val="16"/>
          <w:szCs w:val="16"/>
        </w:rPr>
        <w:t>nits subsidized under the following programs</w:t>
      </w:r>
      <w:r w:rsidRPr="009B6DDC">
        <w:rPr>
          <w:rFonts w:ascii="Arial Narrow" w:hAnsi="Arial Narrow"/>
          <w:sz w:val="16"/>
          <w:szCs w:val="16"/>
        </w:rPr>
        <w:t>: Section 8 Project Based Voucher program, 202 Supportive Housing for the Elderly program, 811 Supportive Housing for Persons with Disabilities program</w:t>
      </w:r>
      <w:r w:rsidR="00501C89">
        <w:rPr>
          <w:rFonts w:ascii="Arial Narrow" w:hAnsi="Arial Narrow"/>
          <w:sz w:val="16"/>
          <w:szCs w:val="16"/>
        </w:rPr>
        <w:t xml:space="preserve"> and Moderate Rehabilitation program</w:t>
      </w:r>
      <w:r w:rsidRPr="009B6DDC">
        <w:rPr>
          <w:rFonts w:ascii="Arial Narrow" w:hAnsi="Arial Narrow"/>
          <w:sz w:val="16"/>
          <w:szCs w:val="16"/>
        </w:rPr>
        <w:t>.</w:t>
      </w:r>
    </w:p>
  </w:endnote>
  <w:endnote w:id="3">
    <w:p w14:paraId="744DDF95" w14:textId="77777777" w:rsidR="008A2AF4" w:rsidRPr="008D213A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0FD14E7" w14:textId="77777777" w:rsidR="008A2AF4" w:rsidRDefault="008A2AF4" w:rsidP="008A2AF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5A1C8057" w14:textId="77777777" w:rsidR="008A2AF4" w:rsidRPr="009E5BF8" w:rsidRDefault="008A2AF4" w:rsidP="008A2AF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98370BD" w14:textId="77777777" w:rsidR="008A2AF4" w:rsidRPr="009B6DDC" w:rsidRDefault="008A2AF4" w:rsidP="008A2AF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56C204F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B10A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8C936D6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232BCC">
                                  <w:rPr>
                                    <w:rFonts w:ascii="Arial Narrow" w:hAnsi="Arial Narrow"/>
                                    <w:b/>
                                  </w:rPr>
                                  <w:t>2</w:t>
                                </w:r>
                                <w:r w:rsidR="00261CA2">
                                  <w:rPr>
                                    <w:rFonts w:ascii="Arial Narrow" w:hAnsi="Arial Narrow"/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8C936D6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232BCC">
                            <w:rPr>
                              <w:rFonts w:ascii="Arial Narrow" w:hAnsi="Arial Narrow"/>
                              <w:b/>
                            </w:rPr>
                            <w:t>2</w:t>
                          </w:r>
                          <w:r w:rsidR="00261CA2">
                            <w:rPr>
                              <w:rFonts w:ascii="Arial Narrow" w:hAnsi="Arial Narrow"/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9CDDB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B4679"/>
    <w:rsid w:val="000C3F6F"/>
    <w:rsid w:val="000D0167"/>
    <w:rsid w:val="0011444A"/>
    <w:rsid w:val="00130AFD"/>
    <w:rsid w:val="001A59DD"/>
    <w:rsid w:val="00232BCC"/>
    <w:rsid w:val="00261CA2"/>
    <w:rsid w:val="00297E52"/>
    <w:rsid w:val="002C2F11"/>
    <w:rsid w:val="002F1CDD"/>
    <w:rsid w:val="00301FB2"/>
    <w:rsid w:val="00380316"/>
    <w:rsid w:val="00380A16"/>
    <w:rsid w:val="003A0029"/>
    <w:rsid w:val="00437025"/>
    <w:rsid w:val="00467132"/>
    <w:rsid w:val="004761B3"/>
    <w:rsid w:val="00476EC6"/>
    <w:rsid w:val="00484B1F"/>
    <w:rsid w:val="004B0BF0"/>
    <w:rsid w:val="00501C89"/>
    <w:rsid w:val="005258CD"/>
    <w:rsid w:val="00580988"/>
    <w:rsid w:val="00585623"/>
    <w:rsid w:val="00597C78"/>
    <w:rsid w:val="005C00C8"/>
    <w:rsid w:val="005D22A5"/>
    <w:rsid w:val="005F4E06"/>
    <w:rsid w:val="00676BD9"/>
    <w:rsid w:val="006B1CF9"/>
    <w:rsid w:val="006C78E5"/>
    <w:rsid w:val="0071603F"/>
    <w:rsid w:val="0075017E"/>
    <w:rsid w:val="00766AD6"/>
    <w:rsid w:val="007A0E79"/>
    <w:rsid w:val="007A1821"/>
    <w:rsid w:val="007C4100"/>
    <w:rsid w:val="007E4AC6"/>
    <w:rsid w:val="00832D80"/>
    <w:rsid w:val="00847FF5"/>
    <w:rsid w:val="00851DF4"/>
    <w:rsid w:val="0089639C"/>
    <w:rsid w:val="008A2AF4"/>
    <w:rsid w:val="008B1CB5"/>
    <w:rsid w:val="008C67EC"/>
    <w:rsid w:val="008F75ED"/>
    <w:rsid w:val="0090197A"/>
    <w:rsid w:val="0094171C"/>
    <w:rsid w:val="00945212"/>
    <w:rsid w:val="00945A4A"/>
    <w:rsid w:val="009A3DBA"/>
    <w:rsid w:val="009B6DDC"/>
    <w:rsid w:val="009C534C"/>
    <w:rsid w:val="00A33954"/>
    <w:rsid w:val="00A7653D"/>
    <w:rsid w:val="00AA502F"/>
    <w:rsid w:val="00AB4B40"/>
    <w:rsid w:val="00AC38E1"/>
    <w:rsid w:val="00B04957"/>
    <w:rsid w:val="00B17CF1"/>
    <w:rsid w:val="00B54BF5"/>
    <w:rsid w:val="00B60154"/>
    <w:rsid w:val="00BC1BB7"/>
    <w:rsid w:val="00C12F94"/>
    <w:rsid w:val="00C353E9"/>
    <w:rsid w:val="00C51A2D"/>
    <w:rsid w:val="00C84C1E"/>
    <w:rsid w:val="00CB6E4C"/>
    <w:rsid w:val="00CF23D6"/>
    <w:rsid w:val="00D837D5"/>
    <w:rsid w:val="00DF2099"/>
    <w:rsid w:val="00E11A57"/>
    <w:rsid w:val="00E37E02"/>
    <w:rsid w:val="00E8055F"/>
    <w:rsid w:val="00ED6B80"/>
    <w:rsid w:val="00F4611D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E56C-CBCF-4448-9D36-28E5B7B5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5</cp:revision>
  <cp:lastPrinted>2018-03-13T18:49:00Z</cp:lastPrinted>
  <dcterms:created xsi:type="dcterms:W3CDTF">2019-04-03T18:13:00Z</dcterms:created>
  <dcterms:modified xsi:type="dcterms:W3CDTF">2019-04-04T15:32:00Z</dcterms:modified>
</cp:coreProperties>
</file>